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999" w:rsidRPr="00467CDC" w:rsidRDefault="00EC0999" w:rsidP="00EC099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GoBack"/>
      <w:bookmarkEnd w:id="0"/>
    </w:p>
    <w:p w:rsidR="00EC0999" w:rsidRDefault="00EC0999" w:rsidP="00EC0999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67CDC">
        <w:rPr>
          <w:rFonts w:ascii="Times New Roman" w:eastAsia="Times New Roman" w:hAnsi="Times New Roman" w:cs="Times New Roman"/>
          <w:b/>
          <w:bCs/>
          <w:lang w:eastAsia="pl-PL"/>
        </w:rPr>
        <w:t>Z a w i a d o m i e n i e</w:t>
      </w:r>
    </w:p>
    <w:p w:rsidR="00EC0999" w:rsidRPr="00467CDC" w:rsidRDefault="00EC0999" w:rsidP="00EC0999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 wszczęciu postępowania</w:t>
      </w:r>
    </w:p>
    <w:p w:rsidR="00EC0999" w:rsidRPr="00467CDC" w:rsidRDefault="00EC0999" w:rsidP="00EC0999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EC0999" w:rsidRDefault="00EC0999" w:rsidP="00EC099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67CD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Zgodnie z art.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115 ust.3, art. 124b i art.124a - Ustawy z dnia 21 sierpnia 1997r. o gospodarce nieruchomościami (tj. Dz.U. z 2015, poz. 1774 ze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zm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) </w:t>
      </w:r>
    </w:p>
    <w:p w:rsidR="00EC0999" w:rsidRDefault="00EC0999" w:rsidP="00EC099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EC0999" w:rsidRDefault="00EC0999" w:rsidP="00EC0999">
      <w:pPr>
        <w:spacing w:after="0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a w i a d a m i a m</w:t>
      </w:r>
    </w:p>
    <w:p w:rsidR="00EC0999" w:rsidRDefault="00EC0999" w:rsidP="00EC0999">
      <w:pPr>
        <w:spacing w:after="0"/>
        <w:ind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EC0999" w:rsidRPr="003C7971" w:rsidRDefault="00EC0999" w:rsidP="00EC0999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że zostało wszczęte na wniosek TAURON Dystrybucja S.A. z siedzibą w  Krakowie, reprezentowanej przez pełnomocnika  Pana Mariana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Knutel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– Zakład Wykonawstwa Sieci Elektrycznych Rzeszów Sp. z  o.o. z siedzibą w Rzeszowie, postepowanie administracyjne w sprawie  udzielenia  zezwolenia na  wykonanie  czynności związanych z remontem istniejącej linii elektroenergetycznej 110kV relacji Moszczenica – Odlewnia Żeliwa Skoczów, na nieruchomości oznaczonej nr działek  </w:t>
      </w:r>
      <w:r w:rsidRPr="003C7971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256/62 o pow. 0.2426ha  oraz  360/62 o pow. 0.3533ha, obręb Golasowice, gmina Pawłowice, której stan prawny jest nieuregulowany. </w:t>
      </w:r>
    </w:p>
    <w:p w:rsidR="00EC0999" w:rsidRDefault="00EC0999" w:rsidP="00EC0999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EC0999" w:rsidRDefault="00EC0999" w:rsidP="00EC0999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Zgodnie z art. 114 ust. 3 ustawy o gospodarce nieruchomościami, informacja o zamiarze ograniczenia sposobu korzystania z w/w nieruchomości o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nieuregulowanum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stanie prawnym została zamieszczona w prasie ogólnopolskiej – Monitor urzędowy nr 63/2016 w dniu 3 marca 2016r., na stronie internetowej  i tablicy ogłoszeń Starostwa Powiatowego w Pszczynie oraz na tablicy ogłoszeń w Urzędzie Gminy w Pawłowicach. </w:t>
      </w:r>
    </w:p>
    <w:p w:rsidR="00EC0999" w:rsidRDefault="00EC0999" w:rsidP="00EC0999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EC0999" w:rsidRDefault="00EC0999" w:rsidP="00EC0999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terminie 2 miesięcy nie zgłosiły się osoby, którym przysługują prawa rzeczowe do w/w nieruchomości.</w:t>
      </w:r>
    </w:p>
    <w:p w:rsidR="00EC0999" w:rsidRDefault="00EC0999" w:rsidP="00EC0999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EC0999" w:rsidRDefault="00EC0999" w:rsidP="00EC0999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Zgodnie z art. 10 Kodeksu postepowania administracyjnego organy administracji publicznej są zobowiązane zapewnić stronom czynny udział w każdym stadium postępowania, a przed wydaniem decyzji umożliwić  im wypowiedzenie się co do zebranych dowodów i materiałów oraz zgłoszonych żądań.</w:t>
      </w:r>
    </w:p>
    <w:p w:rsidR="00EC0999" w:rsidRDefault="00EC0999" w:rsidP="00EC0999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EC0999" w:rsidRDefault="00EC0999" w:rsidP="00EC0999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związku z powyższym informuję, że dokumenty zebrane w prowadzonym postępowaniu są do wglądu                      w siedzibie Wydziału Geodezji, Kartografii  i Gospodarki Nieruchomościami Starostwa Powiatowego                            w Pszczynie, w pokoju nr 15 (parter) przy ul.3-go Maja 10, w terminie 7 dni od dnia otrzymania niniejszego pisma, o ile strony uznają za konieczne, można  się z tymi dokumentami zapoznać  oraz wnieść dodatkowe uwagi   i wnioski. </w:t>
      </w:r>
    </w:p>
    <w:p w:rsidR="00EC0999" w:rsidRDefault="00EC0999" w:rsidP="00EC0999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EC0999" w:rsidRDefault="00EC0999" w:rsidP="00EC0999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 tym terminie zostanie wydana decyzja. </w:t>
      </w:r>
    </w:p>
    <w:p w:rsidR="00EC0999" w:rsidRDefault="00EC0999" w:rsidP="00EC0999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:rsidR="00EC0999" w:rsidRDefault="00EC0999" w:rsidP="00EC0999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:rsidR="00EC0999" w:rsidRPr="00027B52" w:rsidRDefault="00EC0999" w:rsidP="00EC0999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  <w:r w:rsidRPr="00027B52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Podano do wiadomości: </w:t>
      </w:r>
    </w:p>
    <w:p w:rsidR="00EC0999" w:rsidRPr="00027B52" w:rsidRDefault="00EC0999" w:rsidP="00EC0999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2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1x Tablica ogłoszeń </w:t>
      </w:r>
    </w:p>
    <w:p w:rsidR="00EC0999" w:rsidRPr="00027B52" w:rsidRDefault="00EC0999" w:rsidP="00EC0999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2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1x strona internetowa</w:t>
      </w:r>
    </w:p>
    <w:p w:rsidR="00EC0999" w:rsidRDefault="00EC0999" w:rsidP="00EC0999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027B5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1x Urząd Gminy Pawłowice</w:t>
      </w:r>
    </w:p>
    <w:p w:rsidR="00EC0999" w:rsidRDefault="00EC0999" w:rsidP="00EC0999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:rsidR="00616C6F" w:rsidRDefault="00616C6F"/>
    <w:sectPr w:rsidR="00616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99"/>
    <w:rsid w:val="00616C6F"/>
    <w:rsid w:val="0073747A"/>
    <w:rsid w:val="00EC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9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9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Janosz</dc:creator>
  <cp:lastModifiedBy>Bernadeta Janosz</cp:lastModifiedBy>
  <cp:revision>3</cp:revision>
  <dcterms:created xsi:type="dcterms:W3CDTF">2016-06-22T07:18:00Z</dcterms:created>
  <dcterms:modified xsi:type="dcterms:W3CDTF">2016-06-22T07:24:00Z</dcterms:modified>
</cp:coreProperties>
</file>