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2A2CF7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19</w:t>
      </w:r>
      <w:r w:rsidR="00033B02" w:rsidRPr="00E53338">
        <w:rPr>
          <w:rFonts w:ascii="Verdana" w:hAnsi="Verdana"/>
          <w:sz w:val="20"/>
          <w:szCs w:val="20"/>
        </w:rPr>
        <w:t>.0</w:t>
      </w:r>
      <w:r>
        <w:rPr>
          <w:rFonts w:ascii="Verdana" w:hAnsi="Verdana"/>
          <w:sz w:val="20"/>
          <w:szCs w:val="20"/>
        </w:rPr>
        <w:t>5</w:t>
      </w:r>
      <w:r w:rsidR="00033B02"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2F7770">
        <w:rPr>
          <w:rFonts w:ascii="Verdana" w:hAnsi="Verdana"/>
          <w:sz w:val="20"/>
          <w:szCs w:val="20"/>
        </w:rPr>
        <w:t>2</w:t>
      </w:r>
      <w:r w:rsidR="002A2CF7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2F7770" w:rsidRPr="003E58C3">
        <w:rPr>
          <w:rFonts w:ascii="Verdana" w:hAnsi="Verdana" w:cs="Arial"/>
          <w:sz w:val="20"/>
          <w:szCs w:val="20"/>
        </w:rPr>
        <w:t>KA1P</w:t>
      </w:r>
      <w:r w:rsidR="00033B02" w:rsidRPr="003E58C3">
        <w:rPr>
          <w:rFonts w:ascii="Verdana" w:hAnsi="Verdana" w:cs="Arial"/>
          <w:sz w:val="20"/>
          <w:szCs w:val="20"/>
        </w:rPr>
        <w:t>/000</w:t>
      </w:r>
      <w:r w:rsidR="0077147D">
        <w:rPr>
          <w:rFonts w:ascii="Verdana" w:hAnsi="Verdana" w:cs="Arial"/>
          <w:sz w:val="20"/>
          <w:szCs w:val="20"/>
        </w:rPr>
        <w:t>26099/5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Pr="003E58C3">
        <w:rPr>
          <w:rFonts w:ascii="Verdana" w:hAnsi="Verdana" w:cs="Arial"/>
          <w:sz w:val="20"/>
          <w:szCs w:val="20"/>
        </w:rPr>
        <w:t>G</w:t>
      </w:r>
      <w:r w:rsidR="0077147D">
        <w:rPr>
          <w:rFonts w:ascii="Verdana" w:hAnsi="Verdana" w:cs="Arial"/>
          <w:sz w:val="20"/>
          <w:szCs w:val="20"/>
        </w:rPr>
        <w:t>rzawa</w:t>
      </w:r>
      <w:r w:rsidR="00033B02" w:rsidRPr="003E58C3">
        <w:rPr>
          <w:rFonts w:ascii="Verdana" w:hAnsi="Verdana" w:cs="Arial"/>
          <w:sz w:val="20"/>
          <w:szCs w:val="20"/>
        </w:rPr>
        <w:t xml:space="preserve">, gmina </w:t>
      </w:r>
      <w:r w:rsidRPr="003E58C3">
        <w:rPr>
          <w:rFonts w:ascii="Verdana" w:hAnsi="Verdana" w:cs="Arial"/>
          <w:sz w:val="20"/>
          <w:szCs w:val="20"/>
        </w:rPr>
        <w:t>Miedźna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77147D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212/59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>
        <w:rPr>
          <w:rFonts w:ascii="Verdana" w:hAnsi="Verdana" w:cs="Arial"/>
          <w:sz w:val="20"/>
          <w:szCs w:val="20"/>
        </w:rPr>
        <w:t>1673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77147D">
        <w:rPr>
          <w:rFonts w:ascii="Verdana" w:hAnsi="Verdana" w:cs="Arial"/>
          <w:b w:val="0"/>
        </w:rPr>
        <w:t>łąki i pastwiska</w:t>
      </w:r>
      <w:r w:rsidRPr="00E53338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 zagospodarowania nieruchomości: od dnia 1</w:t>
      </w:r>
      <w:r w:rsidR="0077147D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opłat netto z tytułu dzierżawy:   0,0</w:t>
      </w:r>
      <w:r w:rsidR="0077147D">
        <w:rPr>
          <w:rFonts w:ascii="Verdana" w:hAnsi="Verdana" w:cs="Arial"/>
          <w:b w:val="0"/>
        </w:rPr>
        <w:t>5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E6" w:rsidRDefault="00DD08E6">
      <w:pPr>
        <w:spacing w:after="0" w:line="240" w:lineRule="auto"/>
      </w:pPr>
      <w:r>
        <w:separator/>
      </w:r>
    </w:p>
  </w:endnote>
  <w:endnote w:type="continuationSeparator" w:id="0">
    <w:p w:rsidR="00DD08E6" w:rsidRDefault="00DD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E6" w:rsidRDefault="00DD08E6">
      <w:pPr>
        <w:spacing w:after="0" w:line="240" w:lineRule="auto"/>
      </w:pPr>
      <w:r>
        <w:separator/>
      </w:r>
    </w:p>
  </w:footnote>
  <w:footnote w:type="continuationSeparator" w:id="0">
    <w:p w:rsidR="00DD08E6" w:rsidRDefault="00DD0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D08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58C3"/>
    <w:rsid w:val="00585BE0"/>
    <w:rsid w:val="0077147D"/>
    <w:rsid w:val="00C04EEC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2011-04-15T08:00:00Z</cp:lastPrinted>
  <dcterms:created xsi:type="dcterms:W3CDTF">2011-05-19T10:25:00Z</dcterms:created>
  <dcterms:modified xsi:type="dcterms:W3CDTF">2011-05-19T10:28:00Z</dcterms:modified>
</cp:coreProperties>
</file>