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893D13">
        <w:rPr>
          <w:rFonts w:ascii="Verdana" w:hAnsi="Verdana"/>
          <w:sz w:val="20"/>
          <w:szCs w:val="20"/>
        </w:rPr>
        <w:t>18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893D13">
        <w:rPr>
          <w:rFonts w:ascii="Verdana" w:hAnsi="Verdana" w:cs="Arial"/>
          <w:sz w:val="20"/>
          <w:szCs w:val="20"/>
        </w:rPr>
        <w:t>5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893D13">
        <w:rPr>
          <w:rFonts w:ascii="Verdana" w:hAnsi="Verdana" w:cs="Arial"/>
          <w:b w:val="0"/>
        </w:rPr>
        <w:t>4918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893D13" w:rsidRDefault="00033B02" w:rsidP="00893D13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444A72">
        <w:rPr>
          <w:rFonts w:ascii="Verdana" w:hAnsi="Verdana" w:cs="Arial"/>
          <w:b w:val="0"/>
        </w:rPr>
        <w:t>zabudowana</w:t>
      </w:r>
      <w:r w:rsidR="00893D13">
        <w:rPr>
          <w:rFonts w:ascii="Verdana" w:hAnsi="Verdana" w:cs="Arial"/>
          <w:b w:val="0"/>
        </w:rPr>
        <w:t xml:space="preserve"> stacją transformatorową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</w:t>
      </w:r>
      <w:r w:rsidR="00893D13">
        <w:rPr>
          <w:rFonts w:ascii="Verdana" w:hAnsi="Verdana" w:cs="Arial"/>
          <w:b w:val="0"/>
        </w:rPr>
        <w:t>sposób zagospodarowania zgodny z Planem zagospodarowania przestrzennego Gminy Goczałkowice - Zdrój 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bookmarkStart w:id="0" w:name="_GoBack"/>
      <w:bookmarkEnd w:id="0"/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893D13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893D13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893D13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893D13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893D13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893D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893D13"/>
    <w:rsid w:val="009506BE"/>
    <w:rsid w:val="00A80E7D"/>
    <w:rsid w:val="00C04219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869F-C235-4DA1-91CC-29197739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2011-03-30T10:36:00Z</cp:lastPrinted>
  <dcterms:created xsi:type="dcterms:W3CDTF">2011-03-30T10:36:00Z</dcterms:created>
  <dcterms:modified xsi:type="dcterms:W3CDTF">2011-03-30T10:36:00Z</dcterms:modified>
</cp:coreProperties>
</file>